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79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7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St Cyrus Community</w:t>
      </w:r>
    </w:p>
    <w:p>
      <w:pPr>
        <w:spacing w:before="0" w:after="160" w:line="27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Council Meeting</w:t>
      </w:r>
    </w:p>
    <w:p>
      <w:pPr>
        <w:spacing w:before="0" w:after="160" w:line="279"/>
        <w:ind w:right="0" w:left="0" w:firstLine="0"/>
        <w:jc w:val="center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8"/>
          <w:shd w:fill="auto" w:val="clear"/>
        </w:rPr>
        <w:t xml:space="preserve">Agenda</w:t>
      </w:r>
    </w:p>
    <w:p>
      <w:pPr>
        <w:spacing w:before="0" w:after="160" w:line="279"/>
        <w:ind w:right="0" w:left="0" w:firstLine="0"/>
        <w:jc w:val="left"/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</w:pPr>
    </w:p>
    <w:p>
      <w:pPr>
        <w:spacing w:before="0" w:after="160" w:line="27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Date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: 10th Sep 2024</w:t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Location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: St Cyrus Village Hall</w:t>
        <w:tab/>
        <w:tab/>
        <w:tab/>
      </w:r>
      <w:r>
        <w:rPr>
          <w:rFonts w:ascii="Arial" w:hAnsi="Arial" w:cs="Arial" w:eastAsia="Arial"/>
          <w:b/>
          <w:color w:val="auto"/>
          <w:spacing w:val="0"/>
          <w:position w:val="0"/>
          <w:sz w:val="24"/>
          <w:shd w:fill="auto" w:val="clear"/>
        </w:rPr>
        <w:t xml:space="preserve">Time</w:t>
      </w:r>
      <w:r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  <w:t xml:space="preserve">:1930 hrs</w:t>
        <w:tab/>
        <w:tab/>
      </w:r>
    </w:p>
    <w:tbl>
      <w:tblPr/>
      <w:tblGrid>
        <w:gridCol w:w="870"/>
        <w:gridCol w:w="6435"/>
        <w:gridCol w:w="3165"/>
      </w:tblGrid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Item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Area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b/>
                <w:color w:val="auto"/>
                <w:spacing w:val="0"/>
                <w:position w:val="0"/>
                <w:sz w:val="24"/>
                <w:shd w:fill="auto" w:val="clear"/>
              </w:rPr>
              <w:t xml:space="preserve">Lead</w:t>
            </w: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d9f2d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d9f2d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Welcome &amp; Minutes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d9f2d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1.1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Minutes of the previous meeting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6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1.2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Matters arising: letter from school regarding funding for equipment.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Items for Discussion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00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2.1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Election process update.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276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2.2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MSP Clinics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45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2.3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Information from KDP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2.4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LDP Updates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2.5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Traffic in village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2.6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Planning applications since the last meeting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2.7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Pertinent correspondence since the last meeting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2.8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Police Report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ae2d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3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ae2d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Treasurers Report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ae2d6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24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27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4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Sub- Committees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00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1ce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5</w:t>
            </w: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1ce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Updates from Councillors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1ceee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15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</w:tr>
      <w:tr>
        <w:trPr>
          <w:trHeight w:val="315" w:hRule="auto"/>
          <w:jc w:val="left"/>
        </w:trPr>
        <w:tc>
          <w:tcPr>
            <w:tcW w:w="870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  <w:tc>
          <w:tcPr>
            <w:tcW w:w="643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  <w:r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  <w:t xml:space="preserve">Next meeting</w:t>
            </w:r>
          </w:p>
        </w:tc>
        <w:tc>
          <w:tcPr>
            <w:tcW w:w="3165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center"/>
              <w:rPr>
                <w:rFonts w:ascii="Arial" w:hAnsi="Arial" w:cs="Arial" w:eastAsia="Arial"/>
                <w:color w:val="auto"/>
                <w:spacing w:val="0"/>
                <w:position w:val="0"/>
                <w:sz w:val="24"/>
                <w:shd w:fill="auto" w:val="clear"/>
              </w:rPr>
            </w:pPr>
          </w:p>
        </w:tc>
      </w:tr>
    </w:tbl>
    <w:p>
      <w:pPr>
        <w:spacing w:before="0" w:after="160" w:line="279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4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